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1" w:rsidRDefault="00F51776" w:rsidP="00F51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76">
        <w:rPr>
          <w:rFonts w:ascii="Times New Roman" w:hAnsi="Times New Roman" w:cs="Times New Roman"/>
          <w:b/>
          <w:sz w:val="24"/>
          <w:szCs w:val="24"/>
        </w:rPr>
        <w:t>Первая Российская революция.</w:t>
      </w:r>
    </w:p>
    <w:p w:rsidR="00F51776" w:rsidRDefault="00F51776" w:rsidP="00F517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вопросы должна была решить революция?</w:t>
      </w:r>
    </w:p>
    <w:p w:rsidR="00F51776" w:rsidRDefault="00F51776" w:rsidP="00F51776">
      <w:pPr>
        <w:pStyle w:val="a3"/>
        <w:ind w:left="-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F51776" w:rsidRDefault="00F51776" w:rsidP="00F51776">
      <w:pPr>
        <w:pStyle w:val="a3"/>
        <w:ind w:left="-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F51776" w:rsidRDefault="00F51776" w:rsidP="00F51776">
      <w:pPr>
        <w:pStyle w:val="a3"/>
        <w:ind w:left="-6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F51776" w:rsidRDefault="00A2191F" w:rsidP="00A21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чём заключался «новый курс» Святополка – Мирского (сменил Плеве В.К. на посту министра внутренних дел в  1904 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91F" w:rsidRDefault="00A2191F" w:rsidP="00A21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Объясните, что такое «кризис верхов»? Дайте оценку политической деятельности Николая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91F" w:rsidRDefault="00F13E78" w:rsidP="00A21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Забастовка на Путиловском заводе.__________________________________________________________________________________________________________________________________________________________________________________________________________________________________________________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E78" w:rsidRDefault="00F13E78" w:rsidP="00A21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роль в событиях 1905 года сыграл священник Гапо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663" w:rsidRDefault="00F13E78" w:rsidP="00A21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требования вошли в петицию, которую рабочие собирались передать царю? Перечислите экономическ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 политические___________________________________________________________________________________________________________________________________________________________________________________________________________________________________________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E78" w:rsidRDefault="00F13E78" w:rsidP="00DA266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_7. </w:t>
      </w:r>
      <w:r w:rsidR="00DA2663">
        <w:rPr>
          <w:rFonts w:ascii="Times New Roman" w:hAnsi="Times New Roman" w:cs="Times New Roman"/>
          <w:b/>
          <w:sz w:val="24"/>
          <w:szCs w:val="24"/>
        </w:rPr>
        <w:t xml:space="preserve"> М.Горький: «9 января погибли не только сотни рабочих, на петербуржских улицах был «убит престиж Николая </w:t>
      </w:r>
      <w:r w:rsidR="00DA26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A2663">
        <w:rPr>
          <w:rFonts w:ascii="Times New Roman" w:hAnsi="Times New Roman" w:cs="Times New Roman"/>
          <w:b/>
          <w:sz w:val="24"/>
          <w:szCs w:val="24"/>
        </w:rPr>
        <w:t>» . Согласны ли вы с высказыванием писател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663" w:rsidRDefault="00DA2663" w:rsidP="00DA26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отклик  в среде рабочих вызвали события 9 января 2009 год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663" w:rsidRDefault="00DA2663" w:rsidP="00DA26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3AA">
        <w:rPr>
          <w:rFonts w:ascii="Times New Roman" w:hAnsi="Times New Roman" w:cs="Times New Roman"/>
          <w:i/>
          <w:sz w:val="24"/>
          <w:szCs w:val="24"/>
        </w:rPr>
        <w:t xml:space="preserve">18 февраля в Петербурге началась массовая политическая забастовка. 23 февраля она превратилась во </w:t>
      </w:r>
      <w:proofErr w:type="gramStart"/>
      <w:r w:rsidRPr="001B73AA">
        <w:rPr>
          <w:rFonts w:ascii="Times New Roman" w:hAnsi="Times New Roman" w:cs="Times New Roman"/>
          <w:i/>
          <w:sz w:val="24"/>
          <w:szCs w:val="24"/>
        </w:rPr>
        <w:t>всеобщую</w:t>
      </w:r>
      <w:proofErr w:type="gramEnd"/>
      <w:r w:rsidRPr="001B73AA">
        <w:rPr>
          <w:rFonts w:ascii="Times New Roman" w:hAnsi="Times New Roman" w:cs="Times New Roman"/>
          <w:i/>
          <w:sz w:val="24"/>
          <w:szCs w:val="24"/>
        </w:rPr>
        <w:t>.</w:t>
      </w:r>
      <w:r w:rsidR="001B73AA" w:rsidRPr="001B73AA">
        <w:rPr>
          <w:rFonts w:ascii="Times New Roman" w:hAnsi="Times New Roman" w:cs="Times New Roman"/>
          <w:i/>
          <w:sz w:val="24"/>
          <w:szCs w:val="24"/>
        </w:rPr>
        <w:t xml:space="preserve">. Весной 1905 года около 600 тыс. человек приняли участие в первомайских стачках. </w:t>
      </w:r>
      <w:r w:rsidR="001B73AA" w:rsidRPr="00703564">
        <w:rPr>
          <w:rFonts w:ascii="Times New Roman" w:hAnsi="Times New Roman" w:cs="Times New Roman"/>
          <w:b/>
          <w:i/>
          <w:sz w:val="24"/>
          <w:szCs w:val="24"/>
        </w:rPr>
        <w:t>12 мая началась в Иваново – Вознесенске</w:t>
      </w:r>
      <w:r w:rsidR="001B73AA" w:rsidRPr="001B73AA">
        <w:rPr>
          <w:rFonts w:ascii="Times New Roman" w:hAnsi="Times New Roman" w:cs="Times New Roman"/>
          <w:i/>
          <w:sz w:val="24"/>
          <w:szCs w:val="24"/>
        </w:rPr>
        <w:t>. Она продолжалась 72 дня и охватила Шую, Тейково, Кинешму. В ней участвовало около 700 тыс</w:t>
      </w:r>
      <w:r w:rsidR="001B73AA">
        <w:rPr>
          <w:rFonts w:ascii="Times New Roman" w:hAnsi="Times New Roman" w:cs="Times New Roman"/>
          <w:i/>
          <w:sz w:val="24"/>
          <w:szCs w:val="24"/>
        </w:rPr>
        <w:t>.</w:t>
      </w:r>
      <w:r w:rsidR="001B73AA" w:rsidRPr="001B73AA">
        <w:rPr>
          <w:rFonts w:ascii="Times New Roman" w:hAnsi="Times New Roman" w:cs="Times New Roman"/>
          <w:i/>
          <w:sz w:val="24"/>
          <w:szCs w:val="24"/>
        </w:rPr>
        <w:t xml:space="preserve"> рабочих. В ходе этой стачки впервые был создан Совет рабочих депутатов. В него входил 151 депутат. Председатель – А.Е. Ноздрёв. Совет взял на себя обяз</w:t>
      </w:r>
      <w:r w:rsidR="001B73AA">
        <w:rPr>
          <w:rFonts w:ascii="Times New Roman" w:hAnsi="Times New Roman" w:cs="Times New Roman"/>
          <w:i/>
          <w:sz w:val="24"/>
          <w:szCs w:val="24"/>
        </w:rPr>
        <w:t>анность охраны порядка в городе</w:t>
      </w:r>
      <w:r w:rsidR="001B73AA" w:rsidRPr="001B73AA">
        <w:rPr>
          <w:rFonts w:ascii="Times New Roman" w:hAnsi="Times New Roman" w:cs="Times New Roman"/>
          <w:i/>
          <w:sz w:val="24"/>
          <w:szCs w:val="24"/>
        </w:rPr>
        <w:t>.</w:t>
      </w:r>
    </w:p>
    <w:p w:rsidR="00703564" w:rsidRDefault="00703564" w:rsidP="00703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564">
        <w:rPr>
          <w:rFonts w:ascii="Times New Roman" w:hAnsi="Times New Roman" w:cs="Times New Roman"/>
          <w:b/>
          <w:sz w:val="24"/>
          <w:szCs w:val="24"/>
        </w:rPr>
        <w:t>Расскажите о крестьянском движении на первом этапе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революции. Что было для него х</w:t>
      </w:r>
      <w:r w:rsidRPr="00703564">
        <w:rPr>
          <w:rFonts w:ascii="Times New Roman" w:hAnsi="Times New Roman" w:cs="Times New Roman"/>
          <w:b/>
          <w:sz w:val="24"/>
          <w:szCs w:val="24"/>
        </w:rPr>
        <w:t>арактерно?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564" w:rsidRDefault="00703564" w:rsidP="00703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Расскажите о движении в армии и на флоте. Какие требования выдвигались в этой  сред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564" w:rsidRDefault="00703564" w:rsidP="00703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шаги предпринимало правительство в ответ на революционное движени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3564" w:rsidRDefault="00703564" w:rsidP="00703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Булыгинская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Дума, 6 августа 1905 – дайте характеристику.</w:t>
      </w:r>
    </w:p>
    <w:p w:rsidR="00703564" w:rsidRPr="00703564" w:rsidRDefault="00703564" w:rsidP="007035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_____________________________________________________________________________________________________________________________________________________________________________________________________________________13.  Всероссийская Октябрьская политическая стачка. Требования стачечников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14. Манифест 17 октября и его последств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15</w:t>
      </w:r>
      <w:r w:rsidR="00B266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266DB">
        <w:rPr>
          <w:rFonts w:ascii="Times New Roman" w:hAnsi="Times New Roman" w:cs="Times New Roman"/>
          <w:b/>
          <w:sz w:val="24"/>
          <w:szCs w:val="24"/>
        </w:rPr>
        <w:t>Моссковское</w:t>
      </w:r>
      <w:proofErr w:type="spellEnd"/>
      <w:r w:rsidR="00B266DB">
        <w:rPr>
          <w:rFonts w:ascii="Times New Roman" w:hAnsi="Times New Roman" w:cs="Times New Roman"/>
          <w:b/>
          <w:sz w:val="24"/>
          <w:szCs w:val="24"/>
        </w:rPr>
        <w:t xml:space="preserve"> восстание – наивысшая точка револю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16.  1 государственная дум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17. 2 государственная Дум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3AA" w:rsidRPr="001B73AA" w:rsidRDefault="001B73AA" w:rsidP="00DA266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B73AA" w:rsidRPr="001B73AA" w:rsidSect="0071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333F"/>
    <w:multiLevelType w:val="hybridMultilevel"/>
    <w:tmpl w:val="A1C6AF0C"/>
    <w:lvl w:ilvl="0" w:tplc="665AF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4C824BCA"/>
    <w:multiLevelType w:val="hybridMultilevel"/>
    <w:tmpl w:val="FB385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776"/>
    <w:rsid w:val="001B73AA"/>
    <w:rsid w:val="00703564"/>
    <w:rsid w:val="00711AC1"/>
    <w:rsid w:val="00A2191F"/>
    <w:rsid w:val="00B266DB"/>
    <w:rsid w:val="00DA2663"/>
    <w:rsid w:val="00F13E78"/>
    <w:rsid w:val="00F51776"/>
    <w:rsid w:val="00FA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2010-10-11T17:59:00Z</cp:lastPrinted>
  <dcterms:created xsi:type="dcterms:W3CDTF">2010-10-11T16:49:00Z</dcterms:created>
  <dcterms:modified xsi:type="dcterms:W3CDTF">2010-10-11T18:03:00Z</dcterms:modified>
</cp:coreProperties>
</file>